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ED" w:rsidRPr="006B2B88" w:rsidRDefault="006551ED" w:rsidP="006551E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B2B88">
        <w:rPr>
          <w:b/>
          <w:sz w:val="40"/>
          <w:szCs w:val="40"/>
        </w:rPr>
        <w:t>PŘÍKLADY DOBRÉ PRAXE MEZIOBECNÍ SPOLUPRÁCE V </w:t>
      </w:r>
    </w:p>
    <w:p w:rsidR="006551ED" w:rsidRPr="006B2B88" w:rsidRDefault="006551ED" w:rsidP="006551ED">
      <w:pPr>
        <w:jc w:val="center"/>
        <w:rPr>
          <w:b/>
          <w:sz w:val="40"/>
          <w:szCs w:val="40"/>
        </w:rPr>
      </w:pPr>
      <w:r w:rsidRPr="006B2B88">
        <w:rPr>
          <w:b/>
          <w:sz w:val="40"/>
          <w:szCs w:val="40"/>
        </w:rPr>
        <w:t>ORP LITVÍNOV</w:t>
      </w:r>
    </w:p>
    <w:p w:rsidR="005D0C08" w:rsidRDefault="005D0C08" w:rsidP="005D0C08">
      <w:pPr>
        <w:ind w:left="360"/>
        <w:rPr>
          <w:sz w:val="24"/>
          <w:szCs w:val="24"/>
        </w:rPr>
      </w:pPr>
    </w:p>
    <w:p w:rsidR="00A55FA7" w:rsidRPr="005D0C08" w:rsidRDefault="003C6AD9" w:rsidP="005D0C0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D0C08">
        <w:rPr>
          <w:sz w:val="24"/>
          <w:szCs w:val="24"/>
        </w:rPr>
        <w:t>Sociální služby – zaměstnanost</w:t>
      </w:r>
    </w:p>
    <w:p w:rsidR="003C6AD9" w:rsidRPr="005D0C08" w:rsidRDefault="003C6AD9" w:rsidP="005D0C08">
      <w:pPr>
        <w:ind w:left="360"/>
        <w:jc w:val="center"/>
        <w:rPr>
          <w:sz w:val="24"/>
          <w:szCs w:val="24"/>
          <w:u w:val="single"/>
        </w:rPr>
      </w:pPr>
      <w:r w:rsidRPr="005D0C08">
        <w:rPr>
          <w:sz w:val="24"/>
          <w:szCs w:val="24"/>
          <w:u w:val="single"/>
        </w:rPr>
        <w:t>Zodpovědně na trh práce</w:t>
      </w:r>
    </w:p>
    <w:p w:rsidR="003C6AD9" w:rsidRPr="005D0C08" w:rsidRDefault="00BF351F" w:rsidP="005D0C08">
      <w:pPr>
        <w:ind w:left="360"/>
        <w:rPr>
          <w:b/>
          <w:sz w:val="24"/>
          <w:szCs w:val="24"/>
        </w:rPr>
      </w:pPr>
      <w:r w:rsidRPr="005D0C08">
        <w:rPr>
          <w:b/>
          <w:sz w:val="24"/>
          <w:szCs w:val="24"/>
        </w:rPr>
        <w:t xml:space="preserve">Cílem projektu je vrátit na </w:t>
      </w:r>
      <w:r w:rsidR="008922CC" w:rsidRPr="005D0C08">
        <w:rPr>
          <w:b/>
          <w:sz w:val="24"/>
          <w:szCs w:val="24"/>
        </w:rPr>
        <w:t xml:space="preserve">trh práce </w:t>
      </w:r>
      <w:r w:rsidRPr="005D0C08">
        <w:rPr>
          <w:b/>
          <w:sz w:val="24"/>
          <w:szCs w:val="24"/>
        </w:rPr>
        <w:t>dlouhodobě nezaměstnané obyvatele</w:t>
      </w:r>
      <w:r w:rsidR="008922CC" w:rsidRPr="005D0C08">
        <w:rPr>
          <w:b/>
          <w:sz w:val="24"/>
          <w:szCs w:val="24"/>
        </w:rPr>
        <w:t xml:space="preserve"> obcí sdružených ve Svazku obcí regionu Krušných hor ve věku nad padesát let ze sociálně znevýhodněných skupin, kteří jen obtížně hledají zaměstnání.</w:t>
      </w:r>
    </w:p>
    <w:p w:rsidR="005D0C08" w:rsidRDefault="00BF351F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Projekt má výrazně</w:t>
      </w:r>
      <w:r w:rsidR="008922CC" w:rsidRPr="005D0C08">
        <w:rPr>
          <w:sz w:val="24"/>
          <w:szCs w:val="24"/>
        </w:rPr>
        <w:t xml:space="preserve"> přispět k integraci na trh práce i do společnosti obecně osobám ohroženým sociálním vyloučením v obcích sdružených ve Svazku obcí regionu Krušných hor. </w:t>
      </w:r>
      <w:r w:rsidR="00D35DA6" w:rsidRPr="005D0C08">
        <w:rPr>
          <w:sz w:val="24"/>
          <w:szCs w:val="24"/>
        </w:rPr>
        <w:t>Specifické cíle projektu se zaměřují na vytvoření a implementaci komplexu nástrojů a metod, které povedou k aktivizaci cílové skupiny, odstranění bariér znesnadňujících cílové skupině vstup na trh práce a zejména udržení se na něm.</w:t>
      </w:r>
    </w:p>
    <w:p w:rsidR="00D35DA6" w:rsidRPr="005D0C08" w:rsidRDefault="00D35DA6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Realizátorem projektu je Svazek obcí v regionu krušných hor. Aktivity projektu probíhají v obcích Brandov, Český Jiřetín, Hora Svaté Kateřiny, Horní Jiřetín, Klíny, Litvínov, Lom, Louka u Litvínova, Mariánské Radčice, Meziboří, Nová Ves v Horách.</w:t>
      </w:r>
    </w:p>
    <w:p w:rsidR="00BF351F" w:rsidRPr="005D0C08" w:rsidRDefault="00BF351F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Cílovou skupinou jsou osoby starší 50 let, projekt je plánován na 18 měsíců a má jednoho zkušeného partnera projektu – Rekvalifikační a informační centrum s.r.o. Na projektu spolupracuje jedna osoba za ÚP ČR kontaktní pracoviště Litvínov.</w:t>
      </w:r>
    </w:p>
    <w:p w:rsidR="00D35DA6" w:rsidRPr="005D0C08" w:rsidRDefault="00D35DA6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V současnosti jsou klienti projektu ve fázích rekvalifikačních kurzů, poradenství a zprostředkování zaměstnání.</w:t>
      </w:r>
      <w:r w:rsidR="00CF3F55" w:rsidRPr="005D0C08">
        <w:rPr>
          <w:sz w:val="24"/>
          <w:szCs w:val="24"/>
        </w:rPr>
        <w:t xml:space="preserve"> Projekt končí v září 2014.</w:t>
      </w:r>
    </w:p>
    <w:p w:rsidR="004328DB" w:rsidRPr="005D0C08" w:rsidRDefault="00CF3F55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Osloveno bylo celkem sto osob, které patří do cílové skupiny. Především se jednalo o uchazeče o zaměstnání starší padesáti let, kteří jsou ohroženi sociálním vyloučením nejen z důvodu svého věku, ale například i kvůli nízkému vzdělání či zdravotnímu omezení. Ze stovky oslovených mohlo do projektu vstoupit čtyřicet lidí. Uchazečům o zaměstnání byla zprostředkována pracovní a bilanční diagnostika, rekvalifikace i individuální poradenství. Pětadvacet lidí z vybrané skupiny získá na dvanáct měsíců dotované pracovní místo. Zaměstnavatelem bude obec, která na pracovní místo dostane z projektu dotaci 10 tis. Kč měsíčně. O konečné výši mzdy pro zaměstnance rozhodují sami starostové. Pracovní místo, na které požádají starostové o dotaci, musí být dalších šest měsíců udržitelné. O dotaci mohou požádat nejen obce, ale také podnikatelské subjekty, které působí v rámci Svazku obcí v regionu Krušných hor.</w:t>
      </w:r>
      <w:r w:rsidR="00EC2751" w:rsidRPr="005D0C08">
        <w:rPr>
          <w:sz w:val="24"/>
          <w:szCs w:val="24"/>
        </w:rPr>
        <w:t xml:space="preserve"> </w:t>
      </w:r>
    </w:p>
    <w:p w:rsidR="00EC2751" w:rsidRPr="005D0C08" w:rsidRDefault="00EC2751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lastRenderedPageBreak/>
        <w:t xml:space="preserve">Starostka </w:t>
      </w:r>
      <w:r w:rsidR="00911E9C" w:rsidRPr="005D0C08">
        <w:rPr>
          <w:sz w:val="24"/>
          <w:szCs w:val="24"/>
        </w:rPr>
        <w:t>města Hora</w:t>
      </w:r>
      <w:r w:rsidRPr="005D0C08">
        <w:rPr>
          <w:sz w:val="24"/>
          <w:szCs w:val="24"/>
        </w:rPr>
        <w:t xml:space="preserve"> Svaté Kateřiny Hana </w:t>
      </w:r>
      <w:proofErr w:type="spellStart"/>
      <w:r w:rsidRPr="005D0C08">
        <w:rPr>
          <w:sz w:val="24"/>
          <w:szCs w:val="24"/>
        </w:rPr>
        <w:t>Řebíková</w:t>
      </w:r>
      <w:proofErr w:type="spellEnd"/>
      <w:r w:rsidRPr="005D0C08">
        <w:rPr>
          <w:sz w:val="24"/>
          <w:szCs w:val="24"/>
        </w:rPr>
        <w:t xml:space="preserve"> například požádala o dotaci na místo školníka na místní základní škole. </w:t>
      </w:r>
    </w:p>
    <w:p w:rsidR="00911E9C" w:rsidRPr="005D0C08" w:rsidRDefault="00C201E9" w:rsidP="005D0C08">
      <w:pPr>
        <w:ind w:left="360"/>
        <w:rPr>
          <w:sz w:val="24"/>
          <w:szCs w:val="24"/>
        </w:rPr>
      </w:pPr>
      <w:r w:rsidRPr="005D0C08">
        <w:rPr>
          <w:rFonts w:cs="Tahoma"/>
          <w:color w:val="001B0D"/>
          <w:sz w:val="24"/>
          <w:szCs w:val="24"/>
          <w:shd w:val="clear" w:color="auto" w:fill="FFFFFF"/>
        </w:rPr>
        <w:t>Hlavním přínosem projektu by mělo být zvýšení</w:t>
      </w:r>
      <w:r w:rsidR="00DC1584" w:rsidRPr="005D0C08">
        <w:rPr>
          <w:rFonts w:cs="Tahoma"/>
          <w:color w:val="001B0D"/>
          <w:sz w:val="24"/>
          <w:szCs w:val="24"/>
          <w:shd w:val="clear" w:color="auto" w:fill="FFFFFF"/>
        </w:rPr>
        <w:t xml:space="preserve"> dlouhodobé</w:t>
      </w:r>
      <w:r w:rsidRPr="005D0C08">
        <w:rPr>
          <w:rFonts w:cs="Tahoma"/>
          <w:color w:val="001B0D"/>
          <w:sz w:val="24"/>
          <w:szCs w:val="24"/>
          <w:shd w:val="clear" w:color="auto" w:fill="FFFFFF"/>
        </w:rPr>
        <w:t xml:space="preserve"> zaměstnanosti a to především osob, které jsou na trhu práce znevýhodněni z důvodu </w:t>
      </w:r>
      <w:r w:rsidR="00911E9C" w:rsidRPr="005D0C08">
        <w:rPr>
          <w:rFonts w:cs="Tahoma"/>
          <w:color w:val="001B0D"/>
          <w:sz w:val="24"/>
          <w:szCs w:val="24"/>
          <w:shd w:val="clear" w:color="auto" w:fill="FFFFFF"/>
        </w:rPr>
        <w:t>věku,</w:t>
      </w:r>
      <w:r w:rsidRPr="005D0C08">
        <w:rPr>
          <w:rFonts w:cs="Tahoma"/>
          <w:color w:val="001B0D"/>
          <w:sz w:val="24"/>
          <w:szCs w:val="24"/>
          <w:shd w:val="clear" w:color="auto" w:fill="FFFFFF"/>
        </w:rPr>
        <w:t xml:space="preserve"> vzdělání</w:t>
      </w:r>
      <w:r w:rsidR="006551ED" w:rsidRPr="005D0C08">
        <w:rPr>
          <w:rFonts w:cs="Tahoma"/>
          <w:color w:val="001B0D"/>
          <w:sz w:val="24"/>
          <w:szCs w:val="24"/>
          <w:shd w:val="clear" w:color="auto" w:fill="FFFFFF"/>
        </w:rPr>
        <w:t xml:space="preserve">, zdravotního stavu </w:t>
      </w:r>
      <w:r w:rsidR="00911E9C" w:rsidRPr="005D0C08">
        <w:rPr>
          <w:rFonts w:cs="Tahoma"/>
          <w:color w:val="001B0D"/>
          <w:sz w:val="24"/>
          <w:szCs w:val="24"/>
          <w:shd w:val="clear" w:color="auto" w:fill="FFFFFF"/>
        </w:rPr>
        <w:t>či bydliště</w:t>
      </w:r>
      <w:r w:rsidRPr="005D0C08">
        <w:rPr>
          <w:rFonts w:cs="Tahoma"/>
          <w:color w:val="001B0D"/>
          <w:sz w:val="24"/>
          <w:szCs w:val="24"/>
          <w:shd w:val="clear" w:color="auto" w:fill="FFFFFF"/>
        </w:rPr>
        <w:t xml:space="preserve">. </w:t>
      </w:r>
    </w:p>
    <w:p w:rsidR="00D35DA6" w:rsidRPr="005D0C08" w:rsidRDefault="00D35DA6" w:rsidP="005D0C08">
      <w:pPr>
        <w:ind w:left="360"/>
        <w:rPr>
          <w:sz w:val="24"/>
          <w:szCs w:val="24"/>
        </w:rPr>
      </w:pPr>
      <w:r w:rsidRPr="005D0C08">
        <w:rPr>
          <w:rFonts w:cs="Tahoma"/>
          <w:color w:val="001B0D"/>
          <w:sz w:val="24"/>
          <w:szCs w:val="24"/>
          <w:shd w:val="clear" w:color="auto" w:fill="FFFFFF"/>
        </w:rPr>
        <w:t>Kontakt</w:t>
      </w:r>
      <w:r w:rsidR="004328DB" w:rsidRPr="005D0C08">
        <w:rPr>
          <w:rFonts w:cs="Tahoma"/>
          <w:color w:val="001B0D"/>
          <w:sz w:val="24"/>
          <w:szCs w:val="24"/>
          <w:shd w:val="clear" w:color="auto" w:fill="FFFFFF"/>
        </w:rPr>
        <w:t>ní osoba</w:t>
      </w:r>
      <w:r w:rsidRPr="005D0C08">
        <w:rPr>
          <w:rFonts w:cs="Tahoma"/>
          <w:color w:val="001B0D"/>
          <w:sz w:val="24"/>
          <w:szCs w:val="24"/>
          <w:shd w:val="clear" w:color="auto" w:fill="FFFFFF"/>
        </w:rPr>
        <w:t>: Mgr. Aleš Janeček,</w:t>
      </w:r>
      <w:r w:rsidRPr="005D0C08">
        <w:rPr>
          <w:rStyle w:val="apple-converted-space"/>
          <w:rFonts w:cs="Tahoma"/>
          <w:color w:val="001B0D"/>
          <w:sz w:val="24"/>
          <w:szCs w:val="24"/>
          <w:shd w:val="clear" w:color="auto" w:fill="FFFFFF"/>
        </w:rPr>
        <w:t> </w:t>
      </w:r>
      <w:hyperlink r:id="rId9" w:history="1">
        <w:r w:rsidRPr="005D0C08">
          <w:rPr>
            <w:rStyle w:val="Hypertextovodkaz"/>
            <w:rFonts w:cs="Tahoma"/>
            <w:color w:val="auto"/>
            <w:sz w:val="24"/>
            <w:szCs w:val="24"/>
            <w:u w:val="none"/>
            <w:shd w:val="clear" w:color="auto" w:fill="FFFFFF"/>
          </w:rPr>
          <w:t>sorkh@centrum.cz</w:t>
        </w:r>
      </w:hyperlink>
      <w:r w:rsidRPr="005D0C08">
        <w:rPr>
          <w:rFonts w:cs="Tahoma"/>
          <w:color w:val="001B0D"/>
          <w:sz w:val="24"/>
          <w:szCs w:val="24"/>
          <w:shd w:val="clear" w:color="auto" w:fill="FFFFFF"/>
        </w:rPr>
        <w:t>, tel.: 604744146</w:t>
      </w:r>
    </w:p>
    <w:p w:rsidR="008922CC" w:rsidRPr="005D0C08" w:rsidRDefault="004328DB" w:rsidP="005D0C08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 xml:space="preserve">Autor článku: </w:t>
      </w:r>
      <w:r w:rsidR="00D35DA6" w:rsidRPr="005D0C08">
        <w:rPr>
          <w:sz w:val="24"/>
          <w:szCs w:val="24"/>
        </w:rPr>
        <w:t>Bc. Helena Platilová, platilova.sorkh@gmail.com</w:t>
      </w:r>
    </w:p>
    <w:p w:rsidR="005D0C08" w:rsidRDefault="005D0C08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6B0C01" w:rsidRDefault="006B0C01" w:rsidP="005D0C08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442973" w:rsidRPr="005D0C08" w:rsidRDefault="006B2B88" w:rsidP="005D0C08">
      <w:pPr>
        <w:pStyle w:val="Odstavecseseznamem"/>
        <w:numPr>
          <w:ilvl w:val="0"/>
          <w:numId w:val="3"/>
        </w:numPr>
        <w:rPr>
          <w:rFonts w:cs="Arial"/>
          <w:color w:val="000000"/>
          <w:sz w:val="24"/>
          <w:szCs w:val="24"/>
          <w:shd w:val="clear" w:color="auto" w:fill="FFFFFF"/>
        </w:rPr>
      </w:pPr>
      <w:r w:rsidRPr="005D0C08">
        <w:rPr>
          <w:rFonts w:cs="Arial"/>
          <w:color w:val="000000"/>
          <w:sz w:val="24"/>
          <w:szCs w:val="24"/>
          <w:shd w:val="clear" w:color="auto" w:fill="FFFFFF"/>
        </w:rPr>
        <w:lastRenderedPageBreak/>
        <w:t>Podpora turismu a cestovního ruchu</w:t>
      </w:r>
    </w:p>
    <w:p w:rsidR="00DE4B34" w:rsidRPr="005D0C08" w:rsidRDefault="0041326E" w:rsidP="005D0C08">
      <w:pPr>
        <w:ind w:left="360"/>
        <w:jc w:val="center"/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cs="Arial"/>
          <w:color w:val="000000"/>
          <w:sz w:val="24"/>
          <w:szCs w:val="24"/>
          <w:u w:val="single"/>
          <w:shd w:val="clear" w:color="auto" w:fill="FFFFFF"/>
        </w:rPr>
        <w:t>P</w:t>
      </w:r>
      <w:r w:rsidR="006B2B88" w:rsidRPr="005D0C08">
        <w:rPr>
          <w:rFonts w:cs="Arial"/>
          <w:color w:val="000000"/>
          <w:sz w:val="24"/>
          <w:szCs w:val="24"/>
          <w:u w:val="single"/>
          <w:shd w:val="clear" w:color="auto" w:fill="FFFFFF"/>
        </w:rPr>
        <w:t>ropagac</w:t>
      </w:r>
      <w:r>
        <w:rPr>
          <w:rFonts w:cs="Arial"/>
          <w:color w:val="000000"/>
          <w:sz w:val="24"/>
          <w:szCs w:val="24"/>
          <w:u w:val="single"/>
          <w:shd w:val="clear" w:color="auto" w:fill="FFFFFF"/>
        </w:rPr>
        <w:t>e</w:t>
      </w:r>
      <w:r w:rsidR="006B2B88" w:rsidRPr="005D0C08"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 krás Krušných hor</w:t>
      </w:r>
    </w:p>
    <w:p w:rsidR="00ED27E3" w:rsidRDefault="005D0C08" w:rsidP="00ED27E3">
      <w:pPr>
        <w:ind w:left="360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5D0C08">
        <w:rPr>
          <w:rFonts w:cs="Arial"/>
          <w:b/>
          <w:color w:val="000000"/>
          <w:sz w:val="24"/>
          <w:szCs w:val="24"/>
          <w:shd w:val="clear" w:color="auto" w:fill="FFFFFF"/>
        </w:rPr>
        <w:t>Svazek obcí v regionu Krušných hor vydal v minulých letech několik propagačních materiálů cestovního ruchu</w:t>
      </w:r>
      <w:r w:rsidR="00A93A9F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př. </w:t>
      </w:r>
      <w:proofErr w:type="spellStart"/>
      <w:r w:rsidR="00A93A9F">
        <w:rPr>
          <w:rFonts w:cs="Arial"/>
          <w:b/>
          <w:color w:val="000000"/>
          <w:sz w:val="24"/>
          <w:szCs w:val="24"/>
          <w:shd w:val="clear" w:color="auto" w:fill="FFFFFF"/>
        </w:rPr>
        <w:t>Cyklomapy</w:t>
      </w:r>
      <w:proofErr w:type="spellEnd"/>
      <w:r w:rsidR="00A93A9F">
        <w:rPr>
          <w:rFonts w:cs="Arial"/>
          <w:b/>
          <w:color w:val="000000"/>
          <w:sz w:val="24"/>
          <w:szCs w:val="24"/>
          <w:shd w:val="clear" w:color="auto" w:fill="FFFFFF"/>
        </w:rPr>
        <w:t>, b</w:t>
      </w:r>
      <w:r w:rsidRPr="005D0C08">
        <w:rPr>
          <w:rFonts w:cs="Arial"/>
          <w:b/>
          <w:color w:val="000000"/>
          <w:sz w:val="24"/>
          <w:szCs w:val="24"/>
          <w:shd w:val="clear" w:color="auto" w:fill="FFFFFF"/>
        </w:rPr>
        <w:t>rožuru zimní</w:t>
      </w:r>
      <w:r w:rsidR="00A93A9F">
        <w:rPr>
          <w:rFonts w:cs="Arial"/>
          <w:b/>
          <w:color w:val="000000"/>
          <w:sz w:val="24"/>
          <w:szCs w:val="24"/>
          <w:shd w:val="clear" w:color="auto" w:fill="FFFFFF"/>
        </w:rPr>
        <w:t>ch sportů</w:t>
      </w:r>
      <w:r w:rsidRPr="005D0C08">
        <w:rPr>
          <w:rFonts w:cs="Arial"/>
          <w:b/>
          <w:color w:val="000000"/>
          <w:sz w:val="24"/>
          <w:szCs w:val="24"/>
          <w:shd w:val="clear" w:color="auto" w:fill="FFFFFF"/>
        </w:rPr>
        <w:t>, Malované mapy</w:t>
      </w:r>
      <w:r w:rsidR="00A93A9F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apod</w:t>
      </w:r>
      <w:r w:rsidRPr="005D0C0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. Jedná se o ucelený systém informování turistů o místních atraktivitách s cílem </w:t>
      </w:r>
      <w:r w:rsidR="00DE25CE" w:rsidRPr="005D0C0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propagovat turisticky zajímavá místa a přilákat turisty z jiných regionů do Krušných hor. </w:t>
      </w:r>
    </w:p>
    <w:p w:rsidR="00262244" w:rsidRDefault="00ED27E3" w:rsidP="00262244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 w:rsidRPr="0056154F">
        <w:rPr>
          <w:rFonts w:cs="Arial"/>
          <w:color w:val="000000"/>
          <w:sz w:val="24"/>
          <w:szCs w:val="24"/>
          <w:shd w:val="clear" w:color="auto" w:fill="FFFFFF"/>
        </w:rPr>
        <w:t>Krušné hory jsou krásné a mají turistům co nabídnout. V zimě jsou to především kvalitní sjezdovky s moderními lanovkami a vleky, a také udržované běžecké stopy. To vše najdou turi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sté v brožuře zimních sportů. </w:t>
      </w:r>
      <w:r w:rsidR="00CC0DAA">
        <w:rPr>
          <w:rFonts w:cs="Arial"/>
          <w:color w:val="000000"/>
          <w:sz w:val="24"/>
          <w:szCs w:val="24"/>
          <w:shd w:val="clear" w:color="auto" w:fill="FFFFFF"/>
        </w:rPr>
        <w:t>Brožura zimní sporty informuje turisty o možnostech využití sportovních areálů v Krušných horách. Podrobně popisuje běžecké stopy. Turisté v ní najdou informace o kapacitách sjezdovek a kontakty na sportovní areály. Součástí brožury je turistická mapa, ve které jsou zakreslené všechny lyžařské areály i běžecké stopy. V brožuře majitelé chytrých telefonů najdou také QR kódy. Po</w:t>
      </w:r>
      <w:r w:rsidR="006B2B88" w:rsidRPr="00DE4B34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C0DAA">
        <w:rPr>
          <w:rFonts w:cs="Arial"/>
          <w:color w:val="000000"/>
          <w:sz w:val="24"/>
          <w:szCs w:val="24"/>
          <w:shd w:val="clear" w:color="auto" w:fill="FFFFFF"/>
        </w:rPr>
        <w:t xml:space="preserve">jejich vyfocení do mobilu získají poutavé detaily o přírodních zajímavostech a význačných místech na trasách běžeckých stop a v blízkosti lyžařských areálů. </w:t>
      </w:r>
      <w:r w:rsidR="00E573CD">
        <w:rPr>
          <w:rFonts w:cs="Arial"/>
          <w:color w:val="000000"/>
          <w:sz w:val="24"/>
          <w:szCs w:val="24"/>
          <w:shd w:val="clear" w:color="auto" w:fill="FFFFFF"/>
        </w:rPr>
        <w:t xml:space="preserve">Této brožuře předcházelo v roce 2010 vydání </w:t>
      </w:r>
      <w:r w:rsidR="00262244">
        <w:rPr>
          <w:rFonts w:cs="Arial"/>
          <w:color w:val="000000"/>
          <w:sz w:val="24"/>
          <w:szCs w:val="24"/>
          <w:shd w:val="clear" w:color="auto" w:fill="FFFFFF"/>
        </w:rPr>
        <w:t xml:space="preserve">letní verze </w:t>
      </w:r>
      <w:proofErr w:type="spellStart"/>
      <w:r w:rsidR="00E573CD">
        <w:rPr>
          <w:rFonts w:cs="Arial"/>
          <w:color w:val="000000"/>
          <w:sz w:val="24"/>
          <w:szCs w:val="24"/>
          <w:shd w:val="clear" w:color="auto" w:fill="FFFFFF"/>
        </w:rPr>
        <w:t>Cyklomap</w:t>
      </w:r>
      <w:proofErr w:type="spellEnd"/>
      <w:r w:rsidR="008348D3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62244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34110B">
        <w:rPr>
          <w:rFonts w:cs="Arial"/>
          <w:color w:val="000000"/>
          <w:sz w:val="24"/>
          <w:szCs w:val="24"/>
          <w:shd w:val="clear" w:color="auto" w:fill="FFFFFF"/>
        </w:rPr>
        <w:t>yklomapy</w:t>
      </w:r>
      <w:proofErr w:type="spellEnd"/>
      <w:r w:rsidR="0034110B">
        <w:rPr>
          <w:rFonts w:cs="Arial"/>
          <w:color w:val="000000"/>
          <w:sz w:val="24"/>
          <w:szCs w:val="24"/>
          <w:shd w:val="clear" w:color="auto" w:fill="FFFFFF"/>
        </w:rPr>
        <w:t xml:space="preserve"> v Krušných horách</w:t>
      </w:r>
      <w:r w:rsidR="00262244">
        <w:rPr>
          <w:rFonts w:cs="Arial"/>
          <w:color w:val="000000"/>
          <w:sz w:val="24"/>
          <w:szCs w:val="24"/>
          <w:shd w:val="clear" w:color="auto" w:fill="FFFFFF"/>
        </w:rPr>
        <w:t xml:space="preserve"> měly</w:t>
      </w:r>
      <w:r w:rsidR="0034110B">
        <w:rPr>
          <w:rFonts w:cs="Arial"/>
          <w:color w:val="000000"/>
          <w:sz w:val="24"/>
          <w:szCs w:val="24"/>
          <w:shd w:val="clear" w:color="auto" w:fill="FFFFFF"/>
        </w:rPr>
        <w:t xml:space="preserve"> velký úspěch, mezi cyklisty byl takový zájem, že se musely nechat dotisknout</w:t>
      </w:r>
      <w:r w:rsidR="00262244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6855D1" w:rsidRDefault="006855D1" w:rsidP="00262244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Následně byli tyt</w:t>
      </w:r>
      <w:r w:rsidR="00E1711E">
        <w:rPr>
          <w:rFonts w:cs="Arial"/>
          <w:color w:val="000000"/>
          <w:sz w:val="24"/>
          <w:szCs w:val="24"/>
          <w:shd w:val="clear" w:color="auto" w:fill="FFFFFF"/>
        </w:rPr>
        <w:t>o propagační materiály vytištěné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E1711E">
        <w:rPr>
          <w:rFonts w:cs="Arial"/>
          <w:color w:val="000000"/>
          <w:sz w:val="24"/>
          <w:szCs w:val="24"/>
          <w:shd w:val="clear" w:color="auto" w:fill="FFFFFF"/>
        </w:rPr>
        <w:t xml:space="preserve">také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dvojjazyčně, abychom nalákali </w:t>
      </w:r>
      <w:r w:rsidR="00E1711E">
        <w:rPr>
          <w:rFonts w:cs="Arial"/>
          <w:color w:val="000000"/>
          <w:sz w:val="24"/>
          <w:szCs w:val="24"/>
          <w:shd w:val="clear" w:color="auto" w:fill="FFFFFF"/>
        </w:rPr>
        <w:t>i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německé turisty a </w:t>
      </w:r>
      <w:r w:rsidR="00E1711E">
        <w:rPr>
          <w:rFonts w:cs="Arial"/>
          <w:color w:val="000000"/>
          <w:sz w:val="24"/>
          <w:szCs w:val="24"/>
          <w:shd w:val="clear" w:color="auto" w:fill="FFFFFF"/>
        </w:rPr>
        <w:t>podpořili tak příhraniční spolupráci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780C85" w:rsidRDefault="00780C85" w:rsidP="00780C85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 w:rsidRPr="00262244">
        <w:rPr>
          <w:rFonts w:cs="Arial"/>
          <w:color w:val="000000"/>
          <w:sz w:val="24"/>
          <w:szCs w:val="24"/>
          <w:shd w:val="clear" w:color="auto" w:fill="FFFFFF"/>
        </w:rPr>
        <w:t xml:space="preserve">Brožury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by </w:t>
      </w:r>
      <w:r w:rsidRPr="00262244">
        <w:rPr>
          <w:rFonts w:cs="Arial"/>
          <w:color w:val="000000"/>
          <w:sz w:val="24"/>
          <w:szCs w:val="24"/>
          <w:shd w:val="clear" w:color="auto" w:fill="FFFFFF"/>
        </w:rPr>
        <w:t>nemohl</w:t>
      </w:r>
      <w:r>
        <w:rPr>
          <w:rFonts w:cs="Arial"/>
          <w:color w:val="000000"/>
          <w:sz w:val="24"/>
          <w:szCs w:val="24"/>
          <w:shd w:val="clear" w:color="auto" w:fill="FFFFFF"/>
        </w:rPr>
        <w:t>y</w:t>
      </w:r>
      <w:r w:rsidRPr="00262244">
        <w:rPr>
          <w:rFonts w:cs="Arial"/>
          <w:color w:val="000000"/>
          <w:sz w:val="24"/>
          <w:szCs w:val="24"/>
          <w:shd w:val="clear" w:color="auto" w:fill="FFFFFF"/>
        </w:rPr>
        <w:t xml:space="preserve"> vzniknout bez přispění sponzorů, kteří podporují Svazek obcí v regionu Krušných h</w:t>
      </w:r>
      <w:r>
        <w:rPr>
          <w:rFonts w:cs="Arial"/>
          <w:color w:val="000000"/>
          <w:sz w:val="24"/>
          <w:szCs w:val="24"/>
          <w:shd w:val="clear" w:color="auto" w:fill="FFFFFF"/>
        </w:rPr>
        <w:t>o</w:t>
      </w:r>
      <w:r w:rsidRPr="00262244">
        <w:rPr>
          <w:rFonts w:cs="Arial"/>
          <w:color w:val="000000"/>
          <w:sz w:val="24"/>
          <w:szCs w:val="24"/>
          <w:shd w:val="clear" w:color="auto" w:fill="FFFFFF"/>
        </w:rPr>
        <w:t xml:space="preserve">r i Destinační agenturu Krušné hory. Patří mezi ně Litvínovská uhelná, a.s., Severočeské doly, a.s., Net4gas, s.r.o., United </w:t>
      </w:r>
      <w:proofErr w:type="spellStart"/>
      <w:r w:rsidRPr="00262244">
        <w:rPr>
          <w:rFonts w:cs="Arial"/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262244">
        <w:rPr>
          <w:rFonts w:cs="Arial"/>
          <w:color w:val="000000"/>
          <w:sz w:val="24"/>
          <w:szCs w:val="24"/>
          <w:shd w:val="clear" w:color="auto" w:fill="FFFFFF"/>
        </w:rPr>
        <w:t>, a.s., První Mostecká, a.s., a v neposlední řadě i Ústecký kraj.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6855D1">
        <w:rPr>
          <w:rFonts w:cs="Arial"/>
          <w:color w:val="000000"/>
          <w:sz w:val="24"/>
          <w:szCs w:val="24"/>
          <w:shd w:val="clear" w:color="auto" w:fill="FFFFFF"/>
        </w:rPr>
        <w:t>Oba materiály připravila společnost Media Live.</w:t>
      </w:r>
    </w:p>
    <w:p w:rsidR="00780C85" w:rsidRDefault="00780C85" w:rsidP="00262244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V roce 2012 byla podepsaná smlouva se společností Malované mapy, s.r.o., zakládající vznik propagačních materiálů v podobě ručně malovaných map</w:t>
      </w:r>
      <w:r w:rsidRPr="00780C85">
        <w:rPr>
          <w:rFonts w:cs="Arial"/>
          <w:color w:val="000000"/>
          <w:sz w:val="24"/>
          <w:szCs w:val="24"/>
          <w:shd w:val="clear" w:color="auto" w:fill="FFFFFF"/>
        </w:rPr>
        <w:t xml:space="preserve">, které budou zahrnovat 11 městských a obecních úřadů spolu s 26 spádovými oblastmi.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Malované mapy jsou </w:t>
      </w:r>
      <w:r w:rsidR="00762735" w:rsidRPr="00762735">
        <w:rPr>
          <w:rFonts w:cs="Arial"/>
          <w:color w:val="000000"/>
          <w:sz w:val="24"/>
          <w:szCs w:val="24"/>
          <w:shd w:val="clear" w:color="auto" w:fill="FFFFFF"/>
        </w:rPr>
        <w:t xml:space="preserve">originální produkty, které umožní lidem vidět svět jinak, originálně a v krásnějších barvách. </w:t>
      </w:r>
      <w:r>
        <w:rPr>
          <w:rFonts w:cs="Arial"/>
          <w:color w:val="000000"/>
          <w:sz w:val="24"/>
          <w:szCs w:val="24"/>
          <w:shd w:val="clear" w:color="auto" w:fill="FFFFFF"/>
        </w:rPr>
        <w:t>P</w:t>
      </w:r>
      <w:r w:rsidR="00762735" w:rsidRPr="00762735">
        <w:rPr>
          <w:rFonts w:cs="Arial"/>
          <w:color w:val="000000"/>
          <w:sz w:val="24"/>
          <w:szCs w:val="24"/>
          <w:shd w:val="clear" w:color="auto" w:fill="FFFFFF"/>
        </w:rPr>
        <w:t xml:space="preserve">ropagují to pěkné a hodnotné, co </w:t>
      </w:r>
      <w:r>
        <w:rPr>
          <w:rFonts w:cs="Arial"/>
          <w:color w:val="000000"/>
          <w:sz w:val="24"/>
          <w:szCs w:val="24"/>
          <w:shd w:val="clear" w:color="auto" w:fill="FFFFFF"/>
        </w:rPr>
        <w:t>v regionu je.</w:t>
      </w:r>
    </w:p>
    <w:p w:rsidR="00E1711E" w:rsidRDefault="00E1711E" w:rsidP="00262244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Mapy a brožury jsou distribuovány na infocentra v regionu a v horských střediscích v Krušných horách, kde si je mohou zájemci zakoupit. </w:t>
      </w:r>
    </w:p>
    <w:p w:rsidR="006B0C01" w:rsidRDefault="006B0C01" w:rsidP="00262244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Pozorovatelným výsledkem těchto projektů je, že se návštěvnost turistických cílů Krušných hor meziročně zvýšila o 20%, což je největší nárůst v Ústeckém kraji. </w:t>
      </w:r>
    </w:p>
    <w:p w:rsidR="003C2BB8" w:rsidRDefault="006B0C01" w:rsidP="006B0C01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Propagací regionu chceme nadále pokračovat, </w:t>
      </w:r>
      <w:r w:rsidR="0056154F" w:rsidRPr="0056154F">
        <w:rPr>
          <w:rFonts w:cs="Arial"/>
          <w:color w:val="000000"/>
          <w:sz w:val="24"/>
          <w:szCs w:val="24"/>
          <w:shd w:val="clear" w:color="auto" w:fill="FFFFFF"/>
        </w:rPr>
        <w:t>připravujeme další turistický materiál, tentokrát zaměřený na integraci osob se zdravotním postižením a turisty jinak pohybově omezené, jako jsou například senioři nebo rodiny s malými dětmi a kočárky</w:t>
      </w:r>
      <w:r>
        <w:rPr>
          <w:rFonts w:cs="Arial"/>
          <w:color w:val="000000"/>
          <w:sz w:val="24"/>
          <w:szCs w:val="24"/>
          <w:shd w:val="clear" w:color="auto" w:fill="FFFFFF"/>
        </w:rPr>
        <w:t>. Dále se</w:t>
      </w:r>
      <w:r w:rsidR="003C2BB8" w:rsidRPr="003C2BB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3C2BB8" w:rsidRPr="003C2BB8">
        <w:rPr>
          <w:rFonts w:cs="Arial"/>
          <w:color w:val="000000"/>
          <w:sz w:val="24"/>
          <w:szCs w:val="24"/>
          <w:shd w:val="clear" w:color="auto" w:fill="FFFFFF"/>
        </w:rPr>
        <w:lastRenderedPageBreak/>
        <w:t>chceme soustředit také na polské a ruské turisty a připravit turistické materiály o Krušných horách ve vícejazyčné verzi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6B0C01" w:rsidRDefault="006B0C01" w:rsidP="006B0C01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Kontaktní osoba: Miroslava Sochorová, </w:t>
      </w:r>
      <w:r w:rsidRPr="006B0C01">
        <w:rPr>
          <w:rFonts w:cs="Arial"/>
          <w:color w:val="000000"/>
          <w:sz w:val="24"/>
          <w:szCs w:val="24"/>
          <w:shd w:val="clear" w:color="auto" w:fill="FFFFFF"/>
        </w:rPr>
        <w:t>sorkh@svazekobci.cz</w:t>
      </w:r>
      <w:r>
        <w:rPr>
          <w:rFonts w:cs="Arial"/>
          <w:color w:val="000000"/>
          <w:sz w:val="24"/>
          <w:szCs w:val="24"/>
          <w:shd w:val="clear" w:color="auto" w:fill="FFFFFF"/>
        </w:rPr>
        <w:t>, tel.: 725102958</w:t>
      </w:r>
    </w:p>
    <w:p w:rsidR="00762735" w:rsidRPr="005D0C08" w:rsidRDefault="00762735" w:rsidP="00762735">
      <w:pPr>
        <w:ind w:left="360"/>
        <w:rPr>
          <w:sz w:val="24"/>
          <w:szCs w:val="24"/>
        </w:rPr>
      </w:pPr>
      <w:r w:rsidRPr="005D0C08">
        <w:rPr>
          <w:sz w:val="24"/>
          <w:szCs w:val="24"/>
        </w:rPr>
        <w:t>Autor článku: Bc. Helena Platilová, platilova.sorkh@gmail.com</w:t>
      </w:r>
    </w:p>
    <w:p w:rsidR="00762735" w:rsidRDefault="00762735" w:rsidP="00762735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762735" w:rsidRDefault="00762735" w:rsidP="006B0C01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noProof/>
          <w:color w:val="000000"/>
          <w:sz w:val="24"/>
          <w:szCs w:val="24"/>
          <w:shd w:val="clear" w:color="auto" w:fill="FFFFFF"/>
          <w:lang w:eastAsia="cs-CZ"/>
        </w:rPr>
        <w:drawing>
          <wp:inline distT="0" distB="0" distL="0" distR="0">
            <wp:extent cx="2990850" cy="2600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šnohorské zimní sport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861" cy="25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0000"/>
          <w:sz w:val="24"/>
          <w:szCs w:val="24"/>
          <w:shd w:val="clear" w:color="auto" w:fill="FFFFFF"/>
          <w:lang w:eastAsia="cs-CZ"/>
        </w:rPr>
        <w:drawing>
          <wp:inline distT="0" distB="0" distL="0" distR="0" wp14:anchorId="79FF8E29" wp14:editId="5BFDB3E7">
            <wp:extent cx="2114550" cy="2600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žura zimní sport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01" w:rsidRDefault="006B0C01" w:rsidP="006B0C01">
      <w:pPr>
        <w:ind w:left="360"/>
        <w:rPr>
          <w:rFonts w:cs="Arial"/>
          <w:color w:val="000000"/>
          <w:sz w:val="24"/>
          <w:szCs w:val="24"/>
          <w:shd w:val="clear" w:color="auto" w:fill="FFFFFF"/>
        </w:rPr>
      </w:pPr>
    </w:p>
    <w:p w:rsidR="00B10578" w:rsidRDefault="00B10578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A93A9F" w:rsidP="008922CC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93A9F" w:rsidRDefault="0041326E" w:rsidP="00A93A9F">
      <w:pPr>
        <w:pStyle w:val="Odstavecseseznamem"/>
        <w:numPr>
          <w:ilvl w:val="0"/>
          <w:numId w:val="3"/>
        </w:num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Sociální služby – zdravotnictví</w:t>
      </w:r>
    </w:p>
    <w:p w:rsidR="0041326E" w:rsidRPr="009A633B" w:rsidRDefault="0041326E" w:rsidP="0041326E">
      <w:pPr>
        <w:jc w:val="center"/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9A633B">
        <w:rPr>
          <w:rFonts w:cs="Arial"/>
          <w:color w:val="000000"/>
          <w:sz w:val="24"/>
          <w:szCs w:val="24"/>
          <w:u w:val="single"/>
          <w:shd w:val="clear" w:color="auto" w:fill="FFFFFF"/>
        </w:rPr>
        <w:t>Služby rychlé zdravotní pomoci pro obyvatel horských obcí</w:t>
      </w:r>
    </w:p>
    <w:p w:rsidR="0041326E" w:rsidRPr="009A633B" w:rsidRDefault="000F188A" w:rsidP="0041326E">
      <w:pPr>
        <w:rPr>
          <w:rFonts w:cs="Arial"/>
          <w:b/>
          <w:bCs/>
          <w:color w:val="000000"/>
          <w:sz w:val="24"/>
          <w:szCs w:val="24"/>
        </w:rPr>
      </w:pPr>
      <w:r w:rsidRPr="009A633B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V horské obci Klíny </w:t>
      </w:r>
      <w:r w:rsidRPr="009A633B">
        <w:rPr>
          <w:rFonts w:cs="Arial"/>
          <w:b/>
          <w:bCs/>
          <w:color w:val="000000"/>
          <w:sz w:val="24"/>
          <w:szCs w:val="24"/>
        </w:rPr>
        <w:t>nad Litvínovem vzniklo nové výjezdní místo záchranné služby.</w:t>
      </w:r>
      <w:r w:rsidR="009845F0" w:rsidRPr="009A633B">
        <w:rPr>
          <w:rFonts w:cs="Arial"/>
          <w:b/>
          <w:bCs/>
          <w:color w:val="000000"/>
          <w:sz w:val="24"/>
          <w:szCs w:val="24"/>
        </w:rPr>
        <w:t xml:space="preserve"> Jedná se o jednu sanitk</w:t>
      </w:r>
      <w:r w:rsidR="009A633B">
        <w:rPr>
          <w:rFonts w:cs="Arial"/>
          <w:b/>
          <w:bCs/>
          <w:color w:val="000000"/>
          <w:sz w:val="24"/>
          <w:szCs w:val="24"/>
        </w:rPr>
        <w:t>u</w:t>
      </w:r>
      <w:r w:rsidR="009845F0" w:rsidRPr="009A633B">
        <w:rPr>
          <w:rFonts w:cs="Arial"/>
          <w:b/>
          <w:bCs/>
          <w:color w:val="000000"/>
          <w:sz w:val="24"/>
          <w:szCs w:val="24"/>
        </w:rPr>
        <w:t xml:space="preserve"> a záchranář</w:t>
      </w:r>
      <w:r w:rsidR="009A633B">
        <w:rPr>
          <w:rFonts w:cs="Arial"/>
          <w:b/>
          <w:bCs/>
          <w:color w:val="000000"/>
          <w:sz w:val="24"/>
          <w:szCs w:val="24"/>
        </w:rPr>
        <w:t>e</w:t>
      </w:r>
      <w:r w:rsidR="009845F0" w:rsidRPr="009A633B">
        <w:rPr>
          <w:rFonts w:cs="Arial"/>
          <w:b/>
          <w:bCs/>
          <w:color w:val="000000"/>
          <w:sz w:val="24"/>
          <w:szCs w:val="24"/>
        </w:rPr>
        <w:t xml:space="preserve"> s řidičem. Přítomnost sanitky přímo v horách vítají nejen místní, ale i tamní lyžařské středisko.</w:t>
      </w:r>
    </w:p>
    <w:p w:rsidR="00D767C6" w:rsidRDefault="009A633B" w:rsidP="0041326E">
      <w:pPr>
        <w:rPr>
          <w:rFonts w:cs="Arial"/>
          <w:bCs/>
          <w:color w:val="000000"/>
          <w:sz w:val="24"/>
          <w:szCs w:val="24"/>
        </w:rPr>
      </w:pPr>
      <w:r w:rsidRPr="009A633B">
        <w:rPr>
          <w:rFonts w:cs="Arial"/>
          <w:bCs/>
          <w:color w:val="000000"/>
          <w:sz w:val="24"/>
          <w:szCs w:val="24"/>
        </w:rPr>
        <w:t>Byl</w:t>
      </w:r>
      <w:r>
        <w:rPr>
          <w:rFonts w:cs="Arial"/>
          <w:bCs/>
          <w:color w:val="000000"/>
          <w:sz w:val="24"/>
          <w:szCs w:val="24"/>
        </w:rPr>
        <w:t>y</w:t>
      </w:r>
      <w:r w:rsidRPr="009A633B">
        <w:rPr>
          <w:rFonts w:cs="Arial"/>
          <w:bCs/>
          <w:color w:val="000000"/>
          <w:sz w:val="24"/>
          <w:szCs w:val="24"/>
        </w:rPr>
        <w:t xml:space="preserve"> definovány lokality v Ústeckém kraji, ve kterých může být překročen limit dosažitelnosti nejbližší výjezdové základny zdravotnické záchranné služby</w:t>
      </w:r>
      <w:r>
        <w:rPr>
          <w:rFonts w:cs="Arial"/>
          <w:bCs/>
          <w:color w:val="000000"/>
          <w:sz w:val="24"/>
          <w:szCs w:val="24"/>
        </w:rPr>
        <w:t xml:space="preserve">, který je stanovený dojezdovou dobou 20 minut. V ORP Litvínov patří mezi tyto lokality:  Český Jiřetín, Hora Svaté Kateřiny a Brandov.  </w:t>
      </w:r>
    </w:p>
    <w:p w:rsidR="009845F0" w:rsidRPr="003C02CD" w:rsidRDefault="009845F0" w:rsidP="0041326E">
      <w:pPr>
        <w:rPr>
          <w:rFonts w:cs="Arial"/>
          <w:sz w:val="24"/>
          <w:szCs w:val="24"/>
          <w:shd w:val="clear" w:color="auto" w:fill="FFFFFF"/>
        </w:rPr>
      </w:pPr>
      <w:r w:rsidRPr="003C02CD">
        <w:rPr>
          <w:rFonts w:cs="Arial"/>
          <w:sz w:val="24"/>
          <w:szCs w:val="24"/>
          <w:shd w:val="clear" w:color="auto" w:fill="FFFFFF"/>
        </w:rPr>
        <w:t>K rozšíření zdravotnické záchranné služby došlo v prosinci 2013, kdy byla do provozu uvedena nová výjezdová základna v obci Klíny na Mostecku. Je zde jedna výjezdová posádka se záchranářem na dvanáctihodinové denní směně a stabilně jedno vozidlo</w:t>
      </w:r>
      <w:r w:rsidR="003C02CD">
        <w:rPr>
          <w:rFonts w:cs="Arial"/>
          <w:sz w:val="24"/>
          <w:szCs w:val="24"/>
          <w:shd w:val="clear" w:color="auto" w:fill="FFFFFF"/>
        </w:rPr>
        <w:t>, p</w:t>
      </w:r>
      <w:r w:rsidR="003C02CD" w:rsidRPr="003C02CD">
        <w:rPr>
          <w:rFonts w:eastAsia="Times New Roman" w:cs="Arial"/>
          <w:sz w:val="24"/>
          <w:szCs w:val="24"/>
          <w:lang w:eastAsia="cs-CZ"/>
        </w:rPr>
        <w:t>racovně spadá pod oblastní středisko Zdravotnické záchranné služby - výjezdovou základnu Litvínov</w:t>
      </w:r>
      <w:r w:rsidR="003C02CD">
        <w:rPr>
          <w:rFonts w:eastAsia="Times New Roman" w:cs="Arial"/>
          <w:sz w:val="24"/>
          <w:szCs w:val="24"/>
          <w:lang w:eastAsia="cs-CZ"/>
        </w:rPr>
        <w:t>.</w:t>
      </w:r>
      <w:r w:rsidR="003C02CD" w:rsidRPr="003C02CD">
        <w:rPr>
          <w:rFonts w:cs="Arial"/>
          <w:sz w:val="24"/>
          <w:szCs w:val="24"/>
          <w:shd w:val="clear" w:color="auto" w:fill="FFFFFF"/>
        </w:rPr>
        <w:t xml:space="preserve"> </w:t>
      </w:r>
      <w:r w:rsidRPr="003C02CD">
        <w:rPr>
          <w:rFonts w:cs="Arial"/>
          <w:sz w:val="24"/>
          <w:szCs w:val="24"/>
          <w:shd w:val="clear" w:color="auto" w:fill="FFFFFF"/>
        </w:rPr>
        <w:t>Lékař sem bude v případě potřeby dojíždět ze stanoviště rychlé lékařské pomoci v Litvínově. Základna byla vyb</w:t>
      </w:r>
      <w:r w:rsidR="00D767C6" w:rsidRPr="003C02CD">
        <w:rPr>
          <w:rFonts w:cs="Arial"/>
          <w:sz w:val="24"/>
          <w:szCs w:val="24"/>
          <w:shd w:val="clear" w:color="auto" w:fill="FFFFFF"/>
        </w:rPr>
        <w:t>udována v objektu Lesů ČR, která</w:t>
      </w:r>
      <w:r w:rsidRPr="003C02CD">
        <w:rPr>
          <w:rFonts w:cs="Arial"/>
          <w:sz w:val="24"/>
          <w:szCs w:val="24"/>
          <w:shd w:val="clear" w:color="auto" w:fill="FFFFFF"/>
        </w:rPr>
        <w:t xml:space="preserve"> leží v těsné blízkosti hranic s Německem. Předpokládá se, že roční náklady na rok 2014 na provoz celé základy včetně personálního vybavení přijdou ZZS na necelé tři miliony korun, a to včetně nájmu. </w:t>
      </w:r>
    </w:p>
    <w:p w:rsidR="00A6566D" w:rsidRDefault="00A6566D" w:rsidP="0041326E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Zřízením základny na</w:t>
      </w:r>
      <w:r w:rsidR="009845F0" w:rsidRPr="003C02CD">
        <w:rPr>
          <w:rFonts w:cs="Arial"/>
          <w:sz w:val="24"/>
          <w:szCs w:val="24"/>
          <w:shd w:val="clear" w:color="auto" w:fill="FFFFFF"/>
        </w:rPr>
        <w:t xml:space="preserve"> Klínech se sníží</w:t>
      </w:r>
      <w:r w:rsidR="00D767C6" w:rsidRPr="003C02CD">
        <w:rPr>
          <w:rFonts w:cs="Arial"/>
          <w:sz w:val="24"/>
          <w:szCs w:val="24"/>
          <w:shd w:val="clear" w:color="auto" w:fill="FFFFFF"/>
        </w:rPr>
        <w:t>,</w:t>
      </w:r>
      <w:r w:rsidR="009845F0" w:rsidRPr="003C02CD">
        <w:rPr>
          <w:rFonts w:cs="Arial"/>
          <w:sz w:val="24"/>
          <w:szCs w:val="24"/>
          <w:shd w:val="clear" w:color="auto" w:fill="FFFFFF"/>
        </w:rPr>
        <w:t xml:space="preserve"> v souladu se zákonem</w:t>
      </w:r>
      <w:r w:rsidR="00D767C6" w:rsidRPr="003C02CD">
        <w:rPr>
          <w:rFonts w:cs="Arial"/>
          <w:sz w:val="24"/>
          <w:szCs w:val="24"/>
          <w:shd w:val="clear" w:color="auto" w:fill="FFFFFF"/>
        </w:rPr>
        <w:t>,</w:t>
      </w:r>
      <w:r w:rsidR="009845F0" w:rsidRPr="003C02CD">
        <w:rPr>
          <w:rFonts w:cs="Arial"/>
          <w:sz w:val="24"/>
          <w:szCs w:val="24"/>
          <w:shd w:val="clear" w:color="auto" w:fill="FFFFFF"/>
        </w:rPr>
        <w:t xml:space="preserve"> čas potřebný k dojezdu k</w:t>
      </w:r>
      <w:r w:rsidR="00D767C6" w:rsidRPr="003C02CD">
        <w:rPr>
          <w:rFonts w:cs="Arial"/>
          <w:sz w:val="24"/>
          <w:szCs w:val="24"/>
          <w:shd w:val="clear" w:color="auto" w:fill="FFFFFF"/>
        </w:rPr>
        <w:t> </w:t>
      </w:r>
      <w:r w:rsidR="009845F0" w:rsidRPr="003C02CD">
        <w:rPr>
          <w:rFonts w:cs="Arial"/>
          <w:sz w:val="24"/>
          <w:szCs w:val="24"/>
          <w:shd w:val="clear" w:color="auto" w:fill="FFFFFF"/>
        </w:rPr>
        <w:t>pacientovi</w:t>
      </w:r>
      <w:r w:rsidR="00D767C6" w:rsidRPr="003C02CD">
        <w:rPr>
          <w:rFonts w:cs="Arial"/>
          <w:sz w:val="24"/>
          <w:szCs w:val="24"/>
          <w:shd w:val="clear" w:color="auto" w:fill="FFFFFF"/>
        </w:rPr>
        <w:t xml:space="preserve"> a poskytnutí přednemocniční neodkladné péče</w:t>
      </w:r>
      <w:r w:rsidR="009845F0" w:rsidRPr="003C02CD">
        <w:rPr>
          <w:rFonts w:cs="Arial"/>
          <w:sz w:val="24"/>
          <w:szCs w:val="24"/>
          <w:shd w:val="clear" w:color="auto" w:fill="FFFFFF"/>
        </w:rPr>
        <w:t>. Záchranáři budou v rozlehlé oblasti na náhorní plošině Krušných hor kolem Klínů dříve než v době, kdy sem zajíž</w:t>
      </w:r>
      <w:r w:rsidR="003C02CD">
        <w:rPr>
          <w:rFonts w:cs="Arial"/>
          <w:sz w:val="24"/>
          <w:szCs w:val="24"/>
          <w:shd w:val="clear" w:color="auto" w:fill="FFFFFF"/>
        </w:rPr>
        <w:t>děly vozy záchranky z Litvínova. Především v zimním období</w:t>
      </w:r>
      <w:r w:rsidR="007307DE">
        <w:rPr>
          <w:rFonts w:cs="Arial"/>
          <w:sz w:val="24"/>
          <w:szCs w:val="24"/>
          <w:shd w:val="clear" w:color="auto" w:fill="FFFFFF"/>
        </w:rPr>
        <w:t>, kdy jsou horské obce hůře dostupné,</w:t>
      </w:r>
      <w:r w:rsidR="003C02CD">
        <w:rPr>
          <w:rFonts w:cs="Arial"/>
          <w:sz w:val="24"/>
          <w:szCs w:val="24"/>
          <w:shd w:val="clear" w:color="auto" w:fill="FFFFFF"/>
        </w:rPr>
        <w:t xml:space="preserve"> </w:t>
      </w:r>
      <w:r w:rsidR="007307DE">
        <w:rPr>
          <w:rFonts w:cs="Arial"/>
          <w:sz w:val="24"/>
          <w:szCs w:val="24"/>
          <w:shd w:val="clear" w:color="auto" w:fill="FFFFFF"/>
        </w:rPr>
        <w:t>je</w:t>
      </w:r>
      <w:r w:rsidR="003C02CD">
        <w:rPr>
          <w:rFonts w:cs="Arial"/>
          <w:sz w:val="24"/>
          <w:szCs w:val="24"/>
          <w:shd w:val="clear" w:color="auto" w:fill="FFFFFF"/>
        </w:rPr>
        <w:t xml:space="preserve"> tato služba neocenitelná</w:t>
      </w:r>
      <w:r w:rsidR="007307DE">
        <w:rPr>
          <w:rFonts w:cs="Arial"/>
          <w:sz w:val="24"/>
          <w:szCs w:val="24"/>
          <w:shd w:val="clear" w:color="auto" w:fill="FFFFFF"/>
        </w:rPr>
        <w:t>.</w:t>
      </w:r>
    </w:p>
    <w:p w:rsidR="00A6566D" w:rsidRDefault="00A6566D" w:rsidP="0041326E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Tento projekt je spoluprací horských obcí ze Svazku obcí v regionu Krušných hor:  Klíny, Brandov, Hora Svaté Kateřiny, Český Jiřetín. </w:t>
      </w:r>
    </w:p>
    <w:p w:rsidR="007307DE" w:rsidRDefault="008529F7" w:rsidP="0041326E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Jako varianta</w:t>
      </w:r>
      <w:r w:rsidR="007307DE">
        <w:rPr>
          <w:rFonts w:cs="Arial"/>
          <w:sz w:val="24"/>
          <w:szCs w:val="24"/>
          <w:shd w:val="clear" w:color="auto" w:fill="FFFFFF"/>
        </w:rPr>
        <w:t xml:space="preserve"> řešení špatné dostupnosti zdravotní péče v horách </w:t>
      </w:r>
      <w:r>
        <w:rPr>
          <w:rFonts w:cs="Arial"/>
          <w:sz w:val="24"/>
          <w:szCs w:val="24"/>
          <w:shd w:val="clear" w:color="auto" w:fill="FFFFFF"/>
        </w:rPr>
        <w:t>se jeví</w:t>
      </w:r>
      <w:r w:rsidR="007307DE">
        <w:rPr>
          <w:rFonts w:cs="Arial"/>
          <w:sz w:val="24"/>
          <w:szCs w:val="24"/>
          <w:shd w:val="clear" w:color="auto" w:fill="FFFFFF"/>
        </w:rPr>
        <w:t xml:space="preserve"> také přeshraniční spolupráce. Dojezd sanitky ze sousedního Německa by byl v mnoha případech nejrychlejším řešením. </w:t>
      </w:r>
      <w:r>
        <w:rPr>
          <w:rFonts w:cs="Arial"/>
          <w:sz w:val="24"/>
          <w:szCs w:val="24"/>
          <w:shd w:val="clear" w:color="auto" w:fill="FFFFFF"/>
        </w:rPr>
        <w:t>O této spolupráci se bude s představiteli německých obcí jednat v budoucnu.</w:t>
      </w:r>
    </w:p>
    <w:p w:rsidR="008529F7" w:rsidRPr="008529F7" w:rsidRDefault="008529F7" w:rsidP="008529F7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Kontaktní osoba</w:t>
      </w:r>
      <w:r w:rsidRPr="008529F7">
        <w:rPr>
          <w:rFonts w:cs="Arial"/>
          <w:sz w:val="24"/>
          <w:szCs w:val="24"/>
          <w:shd w:val="clear" w:color="auto" w:fill="FFFFFF"/>
        </w:rPr>
        <w:t>: Jiří Matoušek</w:t>
      </w:r>
      <w:r>
        <w:rPr>
          <w:rFonts w:cs="Arial"/>
          <w:sz w:val="24"/>
          <w:szCs w:val="24"/>
          <w:shd w:val="clear" w:color="auto" w:fill="FFFFFF"/>
        </w:rPr>
        <w:t xml:space="preserve">, </w:t>
      </w:r>
      <w:r w:rsidRPr="008529F7">
        <w:rPr>
          <w:rFonts w:cs="Arial"/>
          <w:sz w:val="24"/>
          <w:szCs w:val="24"/>
          <w:shd w:val="clear" w:color="auto" w:fill="FFFFFF"/>
        </w:rPr>
        <w:t>starosta@kliny.eu</w:t>
      </w:r>
      <w:r>
        <w:rPr>
          <w:rFonts w:cs="Arial"/>
          <w:sz w:val="24"/>
          <w:szCs w:val="24"/>
          <w:shd w:val="clear" w:color="auto" w:fill="FFFFFF"/>
        </w:rPr>
        <w:t>, tel.: 737200689</w:t>
      </w:r>
    </w:p>
    <w:p w:rsidR="008529F7" w:rsidRPr="003C02CD" w:rsidRDefault="008529F7" w:rsidP="008529F7">
      <w:pPr>
        <w:rPr>
          <w:rFonts w:cs="Arial"/>
          <w:sz w:val="24"/>
          <w:szCs w:val="24"/>
          <w:shd w:val="clear" w:color="auto" w:fill="FFFFFF"/>
        </w:rPr>
      </w:pPr>
      <w:r w:rsidRPr="008529F7">
        <w:rPr>
          <w:rFonts w:cs="Arial"/>
          <w:sz w:val="24"/>
          <w:szCs w:val="24"/>
          <w:shd w:val="clear" w:color="auto" w:fill="FFFFFF"/>
        </w:rPr>
        <w:t>Autor článku: Bc. Helena Platilová, platilova.sorkh@gmail.com</w:t>
      </w:r>
    </w:p>
    <w:sectPr w:rsidR="008529F7" w:rsidRPr="003C02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63" w:rsidRDefault="007A0D63" w:rsidP="00A6566D">
      <w:pPr>
        <w:spacing w:after="0" w:line="240" w:lineRule="auto"/>
      </w:pPr>
      <w:r>
        <w:separator/>
      </w:r>
    </w:p>
  </w:endnote>
  <w:endnote w:type="continuationSeparator" w:id="0">
    <w:p w:rsidR="007A0D63" w:rsidRDefault="007A0D63" w:rsidP="00A6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63" w:rsidRDefault="007A0D63" w:rsidP="00A6566D">
      <w:pPr>
        <w:spacing w:after="0" w:line="240" w:lineRule="auto"/>
      </w:pPr>
      <w:r>
        <w:separator/>
      </w:r>
    </w:p>
  </w:footnote>
  <w:footnote w:type="continuationSeparator" w:id="0">
    <w:p w:rsidR="007A0D63" w:rsidRDefault="007A0D63" w:rsidP="00A6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6D" w:rsidRDefault="00A6566D">
    <w:pPr>
      <w:pStyle w:val="Zhlav"/>
    </w:pPr>
    <w:r>
      <w:rPr>
        <w:noProof/>
        <w:lang w:eastAsia="cs-CZ"/>
      </w:rPr>
      <w:drawing>
        <wp:inline distT="0" distB="0" distL="0" distR="0" wp14:anchorId="768BE6CF" wp14:editId="7022889C">
          <wp:extent cx="5760720" cy="382905"/>
          <wp:effectExtent l="0" t="0" r="0" b="0"/>
          <wp:docPr id="3" name="Obrázek 5" descr="loga komplet horizontální barevn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545"/>
    <w:multiLevelType w:val="hybridMultilevel"/>
    <w:tmpl w:val="D3248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6620"/>
    <w:multiLevelType w:val="hybridMultilevel"/>
    <w:tmpl w:val="36FA6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525CB"/>
    <w:multiLevelType w:val="hybridMultilevel"/>
    <w:tmpl w:val="DA744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D9"/>
    <w:rsid w:val="000511A0"/>
    <w:rsid w:val="000D7152"/>
    <w:rsid w:val="000F05D0"/>
    <w:rsid w:val="000F188A"/>
    <w:rsid w:val="002538C7"/>
    <w:rsid w:val="00262244"/>
    <w:rsid w:val="00296823"/>
    <w:rsid w:val="0034110B"/>
    <w:rsid w:val="003C02CD"/>
    <w:rsid w:val="003C2BB8"/>
    <w:rsid w:val="003C6AD9"/>
    <w:rsid w:val="003F4AF9"/>
    <w:rsid w:val="0041326E"/>
    <w:rsid w:val="004328DB"/>
    <w:rsid w:val="00442973"/>
    <w:rsid w:val="004B2439"/>
    <w:rsid w:val="0056154F"/>
    <w:rsid w:val="005B3637"/>
    <w:rsid w:val="005D0C08"/>
    <w:rsid w:val="006551ED"/>
    <w:rsid w:val="006855D1"/>
    <w:rsid w:val="006B0C01"/>
    <w:rsid w:val="006B2B88"/>
    <w:rsid w:val="007307DE"/>
    <w:rsid w:val="00762735"/>
    <w:rsid w:val="00780C85"/>
    <w:rsid w:val="007A0D63"/>
    <w:rsid w:val="00814050"/>
    <w:rsid w:val="008348D3"/>
    <w:rsid w:val="008529F7"/>
    <w:rsid w:val="008922CC"/>
    <w:rsid w:val="00911E9C"/>
    <w:rsid w:val="009845F0"/>
    <w:rsid w:val="009A633B"/>
    <w:rsid w:val="009E332F"/>
    <w:rsid w:val="00A55FA7"/>
    <w:rsid w:val="00A6566D"/>
    <w:rsid w:val="00A93A9F"/>
    <w:rsid w:val="00B10578"/>
    <w:rsid w:val="00B57942"/>
    <w:rsid w:val="00BD782F"/>
    <w:rsid w:val="00BF351F"/>
    <w:rsid w:val="00C201E9"/>
    <w:rsid w:val="00CC0DAA"/>
    <w:rsid w:val="00CF3F55"/>
    <w:rsid w:val="00D35DA6"/>
    <w:rsid w:val="00D767C6"/>
    <w:rsid w:val="00DC1584"/>
    <w:rsid w:val="00DD11D1"/>
    <w:rsid w:val="00DE25CE"/>
    <w:rsid w:val="00DE4B34"/>
    <w:rsid w:val="00E1711E"/>
    <w:rsid w:val="00E419CA"/>
    <w:rsid w:val="00E573CD"/>
    <w:rsid w:val="00EC2751"/>
    <w:rsid w:val="00ED100E"/>
    <w:rsid w:val="00ED27E3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3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AD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9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5DA6"/>
  </w:style>
  <w:style w:type="character" w:styleId="Hypertextovodkaz">
    <w:name w:val="Hyperlink"/>
    <w:basedOn w:val="Standardnpsmoodstavce"/>
    <w:uiPriority w:val="99"/>
    <w:unhideWhenUsed/>
    <w:rsid w:val="00D35D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735"/>
    <w:rPr>
      <w:rFonts w:ascii="Tahoma" w:hAnsi="Tahoma" w:cs="Tahoma"/>
      <w:sz w:val="16"/>
      <w:szCs w:val="16"/>
    </w:rPr>
  </w:style>
  <w:style w:type="paragraph" w:customStyle="1" w:styleId="perex">
    <w:name w:val="perex"/>
    <w:basedOn w:val="Normln"/>
    <w:rsid w:val="00A9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3A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6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66D"/>
  </w:style>
  <w:style w:type="paragraph" w:styleId="Zpat">
    <w:name w:val="footer"/>
    <w:basedOn w:val="Normln"/>
    <w:link w:val="ZpatChar"/>
    <w:uiPriority w:val="99"/>
    <w:unhideWhenUsed/>
    <w:rsid w:val="00A6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3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AD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9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5DA6"/>
  </w:style>
  <w:style w:type="character" w:styleId="Hypertextovodkaz">
    <w:name w:val="Hyperlink"/>
    <w:basedOn w:val="Standardnpsmoodstavce"/>
    <w:uiPriority w:val="99"/>
    <w:unhideWhenUsed/>
    <w:rsid w:val="00D35D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735"/>
    <w:rPr>
      <w:rFonts w:ascii="Tahoma" w:hAnsi="Tahoma" w:cs="Tahoma"/>
      <w:sz w:val="16"/>
      <w:szCs w:val="16"/>
    </w:rPr>
  </w:style>
  <w:style w:type="paragraph" w:customStyle="1" w:styleId="perex">
    <w:name w:val="perex"/>
    <w:basedOn w:val="Normln"/>
    <w:rsid w:val="00A9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3A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6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66D"/>
  </w:style>
  <w:style w:type="paragraph" w:styleId="Zpat">
    <w:name w:val="footer"/>
    <w:basedOn w:val="Normln"/>
    <w:link w:val="ZpatChar"/>
    <w:uiPriority w:val="99"/>
    <w:unhideWhenUsed/>
    <w:rsid w:val="00A6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sorkh@centru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3064-47E0-4143-B89B-84FB7319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Platilová</dc:creator>
  <cp:lastModifiedBy>uzivatel</cp:lastModifiedBy>
  <cp:revision>2</cp:revision>
  <dcterms:created xsi:type="dcterms:W3CDTF">2014-08-11T07:56:00Z</dcterms:created>
  <dcterms:modified xsi:type="dcterms:W3CDTF">2014-08-11T07:56:00Z</dcterms:modified>
</cp:coreProperties>
</file>